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C6" w:rsidRDefault="005C62C6" w:rsidP="005C62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5C62C6" w:rsidRDefault="005C62C6" w:rsidP="005C62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5C62C6" w:rsidRDefault="005C62C6" w:rsidP="005C62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городского поселения «Забайкальское»</w:t>
      </w:r>
    </w:p>
    <w:p w:rsidR="005C62C6" w:rsidRDefault="00844585" w:rsidP="005C62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11»  января 2009 года № 2</w:t>
      </w:r>
    </w:p>
    <w:p w:rsidR="005C62C6" w:rsidRPr="00C17EBF" w:rsidRDefault="005C62C6" w:rsidP="005C62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62C6" w:rsidRPr="00C17EBF" w:rsidRDefault="005C62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2C6" w:rsidRDefault="005C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5C62C6" w:rsidRDefault="005C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5C62C6" w:rsidRDefault="005C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</w:p>
    <w:p w:rsidR="005C62C6" w:rsidRPr="005C62C6" w:rsidRDefault="005C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5C62C6">
        <w:rPr>
          <w:rFonts w:ascii="Times New Roman" w:hAnsi="Times New Roman" w:cs="Times New Roman"/>
          <w:b/>
          <w:bCs/>
          <w:sz w:val="144"/>
          <w:szCs w:val="144"/>
        </w:rPr>
        <w:t>УСТАВ</w:t>
      </w:r>
    </w:p>
    <w:p w:rsidR="005C62C6" w:rsidRPr="005C62C6" w:rsidRDefault="005C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C62C6">
        <w:rPr>
          <w:rFonts w:ascii="Times New Roman" w:hAnsi="Times New Roman" w:cs="Times New Roman"/>
          <w:b/>
          <w:bCs/>
          <w:sz w:val="56"/>
          <w:szCs w:val="56"/>
        </w:rPr>
        <w:t>МУНИЦИПАЛЬНОГО УЧРЕЖДЕНИЯ КУЛЬТУРЫ</w:t>
      </w:r>
    </w:p>
    <w:p w:rsidR="005C62C6" w:rsidRPr="005C62C6" w:rsidRDefault="005C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C62C6">
        <w:rPr>
          <w:rFonts w:ascii="Times New Roman" w:hAnsi="Times New Roman" w:cs="Times New Roman"/>
          <w:b/>
          <w:bCs/>
          <w:sz w:val="56"/>
          <w:szCs w:val="56"/>
        </w:rPr>
        <w:t>"ЦЕНТРАЛИЗОВАННАЯ БИБЛИОТЕЧНАЯ СИСТЕМА"</w:t>
      </w:r>
    </w:p>
    <w:p w:rsidR="005C62C6" w:rsidRPr="005C62C6" w:rsidRDefault="00F424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C62C6">
        <w:rPr>
          <w:rFonts w:ascii="Times New Roman" w:hAnsi="Times New Roman" w:cs="Times New Roman"/>
          <w:b/>
          <w:bCs/>
          <w:sz w:val="56"/>
          <w:szCs w:val="56"/>
        </w:rPr>
        <w:t>ГОРОДСКОГО ПОСЕЛЕНИЯ «ЗАБАЙКАЛЬСКОЕ»</w:t>
      </w:r>
    </w:p>
    <w:p w:rsidR="005C62C6" w:rsidRPr="005C62C6" w:rsidRDefault="005C62C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p w:rsidR="005C62C6" w:rsidRPr="005C62C6" w:rsidRDefault="005C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72"/>
          <w:szCs w:val="72"/>
        </w:rPr>
      </w:pPr>
    </w:p>
    <w:p w:rsidR="005C62C6" w:rsidRDefault="005C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62C6" w:rsidRDefault="005C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62C6" w:rsidRDefault="005C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62C6" w:rsidRDefault="005C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62C6" w:rsidRDefault="005C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62C6" w:rsidRDefault="005C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62C6" w:rsidRDefault="005C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62C6" w:rsidRDefault="005C62C6" w:rsidP="005C62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C62C6" w:rsidRPr="00C17EBF" w:rsidRDefault="005C62C6" w:rsidP="005C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5C62C6" w:rsidRPr="00C17EBF" w:rsidRDefault="005C62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 xml:space="preserve">1.1. Муниципальное учреждение культуры "Централизованная библиотечная система" </w:t>
      </w:r>
      <w:r w:rsidR="00DF2C2C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Pr="00C17EBF">
        <w:rPr>
          <w:rFonts w:ascii="Times New Roman" w:hAnsi="Times New Roman" w:cs="Times New Roman"/>
          <w:sz w:val="24"/>
          <w:szCs w:val="24"/>
        </w:rPr>
        <w:t>, именуемое в дальнейшем "Учреждение", является некоммерческой бюджетной организацией, созданной для удовлетворения информационных, культурных, образовательных потребностей населения, располагающей организованным фондом тиражированных документов и представляющей их во временное пользование физическим и юридическим лицам.</w:t>
      </w:r>
    </w:p>
    <w:p w:rsidR="005C62C6" w:rsidRPr="00C17EBF" w:rsidRDefault="008868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Полное наименование: М</w:t>
      </w:r>
      <w:r w:rsidR="005C62C6" w:rsidRPr="00C17EBF">
        <w:rPr>
          <w:rFonts w:ascii="Times New Roman" w:hAnsi="Times New Roman" w:cs="Times New Roman"/>
          <w:sz w:val="24"/>
          <w:szCs w:val="24"/>
        </w:rPr>
        <w:t xml:space="preserve">униципальное учреждение культуры "Централизованная библиотечная система" </w:t>
      </w:r>
      <w:r w:rsidR="007B0A34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="005C62C6" w:rsidRPr="00C17EBF">
        <w:rPr>
          <w:rFonts w:ascii="Times New Roman" w:hAnsi="Times New Roman" w:cs="Times New Roman"/>
          <w:sz w:val="24"/>
          <w:szCs w:val="24"/>
        </w:rPr>
        <w:t>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 xml:space="preserve">Сокращенное наименование: МУК </w:t>
      </w:r>
      <w:r w:rsidR="00886830">
        <w:rPr>
          <w:rFonts w:ascii="Times New Roman" w:hAnsi="Times New Roman" w:cs="Times New Roman"/>
          <w:sz w:val="24"/>
          <w:szCs w:val="24"/>
        </w:rPr>
        <w:t>«</w:t>
      </w:r>
      <w:r w:rsidRPr="00C17EBF">
        <w:rPr>
          <w:rFonts w:ascii="Times New Roman" w:hAnsi="Times New Roman" w:cs="Times New Roman"/>
          <w:sz w:val="24"/>
          <w:szCs w:val="24"/>
        </w:rPr>
        <w:t>ЦБС</w:t>
      </w:r>
      <w:r w:rsidR="00886830">
        <w:rPr>
          <w:rFonts w:ascii="Times New Roman" w:hAnsi="Times New Roman" w:cs="Times New Roman"/>
          <w:sz w:val="24"/>
          <w:szCs w:val="24"/>
        </w:rPr>
        <w:t>»</w:t>
      </w:r>
      <w:r w:rsidRPr="00C17EBF">
        <w:rPr>
          <w:rFonts w:ascii="Times New Roman" w:hAnsi="Times New Roman" w:cs="Times New Roman"/>
          <w:sz w:val="24"/>
          <w:szCs w:val="24"/>
        </w:rPr>
        <w:t>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 xml:space="preserve">1.3. Местонахождение и почтовый адрес Учреждения: </w:t>
      </w:r>
      <w:r w:rsidR="00927404">
        <w:rPr>
          <w:rFonts w:ascii="Times New Roman" w:hAnsi="Times New Roman" w:cs="Times New Roman"/>
          <w:sz w:val="24"/>
          <w:szCs w:val="24"/>
        </w:rPr>
        <w:t>674650</w:t>
      </w:r>
      <w:r w:rsidRPr="00C17EBF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r w:rsidR="00927404">
        <w:rPr>
          <w:rFonts w:ascii="Times New Roman" w:hAnsi="Times New Roman" w:cs="Times New Roman"/>
          <w:sz w:val="24"/>
          <w:szCs w:val="24"/>
        </w:rPr>
        <w:t>Забайкальский край, Забайкальский район, пгт. Забайкальск, ул. Красноармейская, 42.</w:t>
      </w:r>
    </w:p>
    <w:p w:rsidR="001A322A" w:rsidRPr="00C17EBF" w:rsidRDefault="005C62C6" w:rsidP="001A32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 xml:space="preserve">1.4. Юридический адрес Учреждения: </w:t>
      </w:r>
      <w:r w:rsidR="001A322A">
        <w:rPr>
          <w:rFonts w:ascii="Times New Roman" w:hAnsi="Times New Roman" w:cs="Times New Roman"/>
          <w:sz w:val="24"/>
          <w:szCs w:val="24"/>
        </w:rPr>
        <w:t xml:space="preserve"> 674650</w:t>
      </w:r>
      <w:r w:rsidR="001A322A" w:rsidRPr="00C17EBF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r w:rsidR="001A322A">
        <w:rPr>
          <w:rFonts w:ascii="Times New Roman" w:hAnsi="Times New Roman" w:cs="Times New Roman"/>
          <w:sz w:val="24"/>
          <w:szCs w:val="24"/>
        </w:rPr>
        <w:t>Забайкальский край, Забайкальский район, пгт. Забайкальск, ул. Красноармейская, 42.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1.5. В состав Учреждения входят:</w:t>
      </w:r>
    </w:p>
    <w:p w:rsidR="00C73843" w:rsidRPr="00C17EBF" w:rsidRDefault="005C62C6" w:rsidP="00C73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 xml:space="preserve">- Центральная библиотека: - </w:t>
      </w:r>
      <w:r w:rsidR="00C73843">
        <w:rPr>
          <w:rFonts w:ascii="Times New Roman" w:hAnsi="Times New Roman" w:cs="Times New Roman"/>
          <w:sz w:val="24"/>
          <w:szCs w:val="24"/>
        </w:rPr>
        <w:t>674650</w:t>
      </w:r>
      <w:r w:rsidR="00C73843" w:rsidRPr="00C17EBF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r w:rsidR="00C73843">
        <w:rPr>
          <w:rFonts w:ascii="Times New Roman" w:hAnsi="Times New Roman" w:cs="Times New Roman"/>
          <w:sz w:val="24"/>
          <w:szCs w:val="24"/>
        </w:rPr>
        <w:t>Забайкальский край, Забайкальский район, пгт. Забайкальск, ул. Красноармейская, 42.</w:t>
      </w:r>
    </w:p>
    <w:p w:rsidR="00C73843" w:rsidRDefault="00C73843" w:rsidP="00C73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4FC3">
        <w:rPr>
          <w:rFonts w:ascii="Times New Roman" w:hAnsi="Times New Roman" w:cs="Times New Roman"/>
          <w:sz w:val="24"/>
          <w:szCs w:val="24"/>
        </w:rPr>
        <w:t>Д</w:t>
      </w:r>
      <w:r w:rsidR="005C62C6" w:rsidRPr="00C17EBF">
        <w:rPr>
          <w:rFonts w:ascii="Times New Roman" w:hAnsi="Times New Roman" w:cs="Times New Roman"/>
          <w:sz w:val="24"/>
          <w:szCs w:val="24"/>
        </w:rPr>
        <w:t xml:space="preserve">етская библиотека: </w:t>
      </w:r>
      <w:r>
        <w:rPr>
          <w:rFonts w:ascii="Times New Roman" w:hAnsi="Times New Roman" w:cs="Times New Roman"/>
          <w:sz w:val="24"/>
          <w:szCs w:val="24"/>
        </w:rPr>
        <w:t>674650</w:t>
      </w:r>
      <w:r w:rsidRPr="00C17EBF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r>
        <w:rPr>
          <w:rFonts w:ascii="Times New Roman" w:hAnsi="Times New Roman" w:cs="Times New Roman"/>
          <w:sz w:val="24"/>
          <w:szCs w:val="24"/>
        </w:rPr>
        <w:t>Забайкальский край, Забайкальский район, пгт. Забайкальск, ул. Красноармейская, 42.</w:t>
      </w:r>
    </w:p>
    <w:p w:rsidR="00D517DA" w:rsidRDefault="00D517DA" w:rsidP="00D517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Библиотека, филиал № 2: - 674650</w:t>
      </w:r>
      <w:r w:rsidRPr="00C17EBF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r>
        <w:rPr>
          <w:rFonts w:ascii="Times New Roman" w:hAnsi="Times New Roman" w:cs="Times New Roman"/>
          <w:sz w:val="24"/>
          <w:szCs w:val="24"/>
        </w:rPr>
        <w:t>Забайкальский край, Заба</w:t>
      </w:r>
      <w:r w:rsidR="00E05AD4">
        <w:rPr>
          <w:rFonts w:ascii="Times New Roman" w:hAnsi="Times New Roman" w:cs="Times New Roman"/>
          <w:sz w:val="24"/>
          <w:szCs w:val="24"/>
        </w:rPr>
        <w:t>йкальский район, ст. Мациевская д.5.</w:t>
      </w:r>
    </w:p>
    <w:p w:rsidR="005C62C6" w:rsidRPr="00C17EBF" w:rsidRDefault="009902CA" w:rsidP="00D517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C6" w:rsidRPr="00C17EBF">
        <w:rPr>
          <w:rFonts w:ascii="Times New Roman" w:hAnsi="Times New Roman" w:cs="Times New Roman"/>
          <w:sz w:val="24"/>
          <w:szCs w:val="24"/>
        </w:rPr>
        <w:t xml:space="preserve">Центральная библиотека является центральным книгохранилищем, методическим, справочно-информационным центром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="005C62C6" w:rsidRPr="00C17EBF">
        <w:rPr>
          <w:rFonts w:ascii="Times New Roman" w:hAnsi="Times New Roman" w:cs="Times New Roman"/>
          <w:sz w:val="24"/>
          <w:szCs w:val="24"/>
        </w:rPr>
        <w:t>, организовывает взаимоиспользование библиотечных ресурсов, осуществляет административные и другие функции.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 xml:space="preserve">1.6. Учреждение осуществляет свою деятельность в соответствии с Конституцией РФ, Гражданским кодексом РФ, Федеральным законом "О некоммерческих организациях", Основами законодательства Российской Федерации о культуре, Федеральным законом РФ "О библиотечном деле", Основами законодательства Российской Федерации о культуре, Законом РФ "Об образовании", </w:t>
      </w:r>
      <w:r w:rsidR="003801DF">
        <w:rPr>
          <w:rFonts w:ascii="Times New Roman" w:hAnsi="Times New Roman" w:cs="Times New Roman"/>
          <w:sz w:val="24"/>
          <w:szCs w:val="24"/>
        </w:rPr>
        <w:t xml:space="preserve">Законами </w:t>
      </w:r>
      <w:r w:rsidR="003D3757">
        <w:rPr>
          <w:rFonts w:ascii="Times New Roman" w:hAnsi="Times New Roman" w:cs="Times New Roman"/>
          <w:sz w:val="24"/>
          <w:szCs w:val="24"/>
        </w:rPr>
        <w:t>Забайкальского</w:t>
      </w:r>
      <w:r w:rsidR="003801DF">
        <w:rPr>
          <w:rFonts w:ascii="Times New Roman" w:hAnsi="Times New Roman" w:cs="Times New Roman"/>
          <w:sz w:val="24"/>
          <w:szCs w:val="24"/>
        </w:rPr>
        <w:t xml:space="preserve"> края, </w:t>
      </w:r>
      <w:r w:rsidRPr="00C17EBF">
        <w:rPr>
          <w:rFonts w:ascii="Times New Roman" w:hAnsi="Times New Roman" w:cs="Times New Roman"/>
          <w:sz w:val="24"/>
          <w:szCs w:val="24"/>
        </w:rPr>
        <w:t xml:space="preserve">постановлениями главы </w:t>
      </w:r>
      <w:r w:rsidR="003D3757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Pr="00C17EBF">
        <w:rPr>
          <w:rFonts w:ascii="Times New Roman" w:hAnsi="Times New Roman" w:cs="Times New Roman"/>
          <w:sz w:val="24"/>
          <w:szCs w:val="24"/>
        </w:rPr>
        <w:t>, другими законодательными актами РФ и субъектов РФ, решениями учредителя и настоящим Уставом.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 xml:space="preserve">1.7. Учредителем Учреждения является муниципальное образование </w:t>
      </w:r>
      <w:r w:rsidR="00E05AD4">
        <w:rPr>
          <w:rFonts w:ascii="Times New Roman" w:hAnsi="Times New Roman" w:cs="Times New Roman"/>
          <w:sz w:val="24"/>
          <w:szCs w:val="24"/>
        </w:rPr>
        <w:t>городскогое</w:t>
      </w:r>
      <w:r w:rsidR="00113545">
        <w:rPr>
          <w:rFonts w:ascii="Times New Roman" w:hAnsi="Times New Roman" w:cs="Times New Roman"/>
          <w:sz w:val="24"/>
          <w:szCs w:val="24"/>
        </w:rPr>
        <w:t xml:space="preserve"> поселение «Забайкальское» муниципального района «Забайкальский район» Читинской области.</w:t>
      </w:r>
    </w:p>
    <w:p w:rsidR="00DE7EFA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 xml:space="preserve">Местонахождение и почтовый адрес учредителя: </w:t>
      </w:r>
      <w:r w:rsidR="00DE7EFA">
        <w:rPr>
          <w:rFonts w:ascii="Times New Roman" w:hAnsi="Times New Roman" w:cs="Times New Roman"/>
          <w:sz w:val="24"/>
          <w:szCs w:val="24"/>
        </w:rPr>
        <w:t>674650</w:t>
      </w:r>
      <w:r w:rsidR="00DE7EFA" w:rsidRPr="00C17EBF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r w:rsidR="00DE7EFA">
        <w:rPr>
          <w:rFonts w:ascii="Times New Roman" w:hAnsi="Times New Roman" w:cs="Times New Roman"/>
          <w:sz w:val="24"/>
          <w:szCs w:val="24"/>
        </w:rPr>
        <w:t>Забайкальский край, Забайкальский район, пгт. Забайкальск, ул. Красноармейская, 26.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 xml:space="preserve">1.8. Учреждение является юридическим лицом и действует в соответствии с законодательством Российской Федерации и настоящим Уставом. Контроль и руководство Учреждением осуществляет </w:t>
      </w:r>
      <w:r w:rsidR="00D25EF7">
        <w:rPr>
          <w:rFonts w:ascii="Times New Roman" w:hAnsi="Times New Roman" w:cs="Times New Roman"/>
          <w:sz w:val="24"/>
          <w:szCs w:val="24"/>
        </w:rPr>
        <w:t>Администрация городского поселения «Забайкальское»</w:t>
      </w:r>
      <w:r w:rsidRPr="00C17EBF">
        <w:rPr>
          <w:rFonts w:ascii="Times New Roman" w:hAnsi="Times New Roman" w:cs="Times New Roman"/>
          <w:sz w:val="24"/>
          <w:szCs w:val="24"/>
        </w:rPr>
        <w:t>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1.9. Учреждение имеет обособленное имущество на правах оперативного управления, самостоятельный баланс, расчетный счет и иные счета в учреждениях банков, круглую печать со своим наименованием, бланки, эмблему и другие реквизиты, утвержденные в установленном порядке.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1.10. Учреждение приобретает имущественные и неимущественные права, может выступать истцом и ответчиком в судах и арбитражных судах в соответствии с законодательством Российской Федерации.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1.11. Учреждение отвечает по своим обязательствам в пределах находящихся в его распоряжении денежных средств. Субсидиарную ответственность по обязательствам Учреждения несет собственник закрепленного за ним имущества.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lastRenderedPageBreak/>
        <w:t>1.12. Учреждение может на добровольных началах входить в союзы, ассоциации и другие объединения по территориальному и иным признакам, а также в международные организации с согласия собственника.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1.13. Учреждение вправе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1.14. Учреждение имеет право совершать иные юридически значимые действия в пределах правоспособности, необходимые для достижения целей, предусмотренных настоящим Уставом.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1.15. Учреждение строит свои отношения с другими учреждениями, предприятиями и организациями и гражданами во всех сферах хозяйственной деятельности на основе договоров. В своей хозяйственной деятельности Учреждение учитывает интересы потребителей, обеспечивает качество услуг.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1.16. Учреждение имеет право: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1.16.1. Привлекать для осуществления своих функций на договорных основах другие предприятия, учреждения и организации.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1.16.2. Приобретать или арендовать основные и оборотные средства за счет имеющихся у него финансовых ресурсов, временной финансовой помощи и получаемых для этих целей ссуд и кредитов в банках, в том числе в валюте.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1.16.3. Осуществлять внешнеэкономическую и иную деятельность в соответствии с действующим законодательством Российской Федерации.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1.16.4. Осуществлять самостоятельную хозяйственную деятельность в пределах, установленных действующим законодательством.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1.17. Учреждение обладает исключительным правом использовать собственную символику в рекламных и иных целях.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1.18. Учреждение обязано: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 xml:space="preserve">1.18.1. Рассматривать и представлять на утверждение </w:t>
      </w:r>
      <w:r w:rsidR="00F45D9F">
        <w:rPr>
          <w:rFonts w:ascii="Times New Roman" w:hAnsi="Times New Roman" w:cs="Times New Roman"/>
          <w:sz w:val="24"/>
          <w:szCs w:val="24"/>
        </w:rPr>
        <w:t>Администрации городского поселения «Забайкалськое»</w:t>
      </w:r>
      <w:r w:rsidRPr="00C17EBF">
        <w:rPr>
          <w:rFonts w:ascii="Times New Roman" w:hAnsi="Times New Roman" w:cs="Times New Roman"/>
          <w:sz w:val="24"/>
          <w:szCs w:val="24"/>
        </w:rPr>
        <w:t xml:space="preserve"> перспективные планы работы, финансовые и статистические отчеты, сметы.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1.18.2. Осуществлять оперативный бухгалтерский учет результатов хозяйственной и иной деятельности, вести статистическую и бухгалтерскую отчетность, отчитываться о результатах деятельности в порядке и сроки, установленные вышестоящим ведомством в пределах законодательства Российской Федерации.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1.18.3. Нести ответственность в соответствии с законодательством Российской Федерации за нарушение договорных, расчетных обязательств, за нарушение правил хозяйствования, установленных законодательством Российской Федерации.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1.18.4. За искажение государственной отчетности должностные лица Учреждения несут установленную законодательством РФ дисциплинарную, административную и уголовную ответственность.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1.18.5. Обеспечивать своих работников безопасными условиями труда и нести ответственность в установленном порядке за ущерб, причиненный их здоровью и трудоспособности.</w:t>
      </w:r>
    </w:p>
    <w:p w:rsidR="005C62C6" w:rsidRPr="00C17EBF" w:rsidRDefault="005C62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2C6" w:rsidRPr="00C17EBF" w:rsidRDefault="005C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2. ЗАДАЧИ, ЦЕЛИ И ВИДЫ ДЕЯТЕЛЬНОСТИ УЧРЕЖДЕНИЯ</w:t>
      </w:r>
    </w:p>
    <w:p w:rsidR="005C62C6" w:rsidRPr="00C17EBF" w:rsidRDefault="005C62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2.1. Основной целью деятельности Учреждения является: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- реализация прав граждан без каких-либо исключений на свободный доступ к документному фонду и информацию о его составе;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- сохранение, накопление и распространение знаний, памяти человечества в виде документов как на традиционных, так и на нетрадиционных носителях информации;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 xml:space="preserve">- сохранение и развитие культурного и духовного потенциала населения </w:t>
      </w:r>
      <w:r w:rsidR="009B6FC4">
        <w:rPr>
          <w:rFonts w:ascii="Times New Roman" w:hAnsi="Times New Roman" w:cs="Times New Roman"/>
          <w:sz w:val="24"/>
          <w:szCs w:val="24"/>
        </w:rPr>
        <w:t>поселка</w:t>
      </w:r>
      <w:r w:rsidRPr="00C17EBF">
        <w:rPr>
          <w:rFonts w:ascii="Times New Roman" w:hAnsi="Times New Roman" w:cs="Times New Roman"/>
          <w:sz w:val="24"/>
          <w:szCs w:val="24"/>
        </w:rPr>
        <w:t>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2.2. Задачами Учреждения являются: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- собирание, учет, организация хранения и сохранности универсального документного фонда;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lastRenderedPageBreak/>
        <w:t>- организация библиотечного, библиографического и информационного обслуживания физических и юридических лиц;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- удовлетворение информационных, общекультурных, образовательных потребностей и запросов пользователей;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- создание комфортных условий пользования библиотечными и информационными услугами, обеспечение оперативного доступа, поиска и получения библиотечных документов и информации;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- постоянное обновление основных библиотечно-информационных ресурсов (документный фонд, информационные базы данных) на основе изучения и учета потребностей;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 xml:space="preserve">- участие в проведении региональной библиотечной политики, разработке и реализации библиотечных, информационных и культурных программ на территории </w:t>
      </w:r>
      <w:r w:rsidR="0005040C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Pr="00C17EBF">
        <w:rPr>
          <w:rFonts w:ascii="Times New Roman" w:hAnsi="Times New Roman" w:cs="Times New Roman"/>
          <w:sz w:val="24"/>
          <w:szCs w:val="24"/>
        </w:rPr>
        <w:t>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2.3. В целях реализации целей и задач Учреждение осуществляет следующие виды деятельности: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2.3.1. Комплектует, обрабатывает и организует хранение и использование универсального документного фонда, отвечающего требованиям содержательного, видового (книги, периодика, фоно-, аудио- и видеофонды, документы на электронных носителях информации), хронологического, лингвистического разнообразия и достаточной полноты.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2.3.2. Обеспечивает сохранность документного фонда, пожарную безопасность, иную защиту.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2.3.3. Ведет библиографический учет документного фонда, создает источники библиографии, информирует на основе новых поступлений и ретроспективного репертуара, формирует поисковый справочно-библиографический аппарат (систему каталогов, картотек на различных носителях).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2.3.4. Создает специализированный банк данных, включающий описание краеведческих документов.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 xml:space="preserve">2.3.5. Участвует на основе координации и кооперации с другими библиотеками и организациями в создании библиографической и информационной продукции, библиотечно-информационных компьютерных сетей на территории </w:t>
      </w:r>
      <w:r w:rsidR="008647C9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Pr="00C17EBF">
        <w:rPr>
          <w:rFonts w:ascii="Times New Roman" w:hAnsi="Times New Roman" w:cs="Times New Roman"/>
          <w:sz w:val="24"/>
          <w:szCs w:val="24"/>
        </w:rPr>
        <w:t>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2.3.6. Обслуживает индивидуальных пользователей, коллективных абонентов, предоставляет основной и дополнительный набор библиотечных, библиографических и информационных услуг и продукции, обеспечивает альтернативные условия и режим пользования ими (в т.ч. бесплатно, на льготных основаниях, за плату по утвержденным тарифам).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 xml:space="preserve">2.3.7. Осуществляет информационное обслуживание (в т.ч. на договорных началах) органов муниципальной власти и управления, информационное обеспечение </w:t>
      </w:r>
      <w:r w:rsidR="0023086B">
        <w:rPr>
          <w:rFonts w:ascii="Times New Roman" w:hAnsi="Times New Roman" w:cs="Times New Roman"/>
          <w:sz w:val="24"/>
          <w:szCs w:val="24"/>
        </w:rPr>
        <w:t>поселковых</w:t>
      </w:r>
      <w:r w:rsidRPr="00C17EBF">
        <w:rPr>
          <w:rFonts w:ascii="Times New Roman" w:hAnsi="Times New Roman" w:cs="Times New Roman"/>
          <w:sz w:val="24"/>
          <w:szCs w:val="24"/>
        </w:rPr>
        <w:t>, социально-комплексных, культурно-образовательных программ и проектов.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 xml:space="preserve">2.3.8. Оказывает методическую помощь библиотекам различных форм собственности и организационно-правовых форм на территории </w:t>
      </w:r>
      <w:r w:rsidR="00EC2A62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Pr="00C17EBF">
        <w:rPr>
          <w:rFonts w:ascii="Times New Roman" w:hAnsi="Times New Roman" w:cs="Times New Roman"/>
          <w:sz w:val="24"/>
          <w:szCs w:val="24"/>
        </w:rPr>
        <w:t xml:space="preserve"> (организация семинаров, консультаций).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2.3.9. Организует досуговые мероприятия, ведет выставочную и рекламную деятельность.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2.3.10. Осуществляет иную деятельность, в результате которой сохраняются, создаются, распространяются культурные ценности.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Учреждение вправе самостоятельно: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2.4.1. Определять содержание и конкретные формы своей деятельности в соответствии с целями и задачами, определяемыми действующими законодательными актами, настоящим Уставом.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2.4.2. Утверждать по согласованию с учредителем Правила пользования библиотекой, а также правила пользования отдельными фондами библиотеки.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2.4.3. Устанавливать особый режим хранения и использования библиотечных фондов и других информационных ресурсов.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2.4.4. Устанавливать режим (график) работы библиотек.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2.4.5. Определять сумму залога при предоставлении редких и ценных изданий, а также в других случаях, определенных правилами пользования библиотекой.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lastRenderedPageBreak/>
        <w:t>2.4.6. Определять в соответствии с правилами пользования библиотеками виды и размеры компенсации ущерба, нанесенного пользователями библиотек.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2.4.7. Определять условия использования библиотечных фондов на основе договоров с юридическими и физическими лицами.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2.4.8. Самостоятельно определять источники комплектования своих фондов.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2.4.9. Совершать иные действия, не противоречащие действующему законодательству.</w:t>
      </w:r>
    </w:p>
    <w:p w:rsidR="005C62C6" w:rsidRPr="00C17EBF" w:rsidRDefault="005C62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2C6" w:rsidRPr="00C17EBF" w:rsidRDefault="005C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3. ИМУЩЕСТВО. ФИНАНСОВО-ХОЗЯЙСТВЕННАЯ ДЕЯТЕЛЬНОСТЬ</w:t>
      </w:r>
    </w:p>
    <w:p w:rsidR="005C62C6" w:rsidRPr="00C17EBF" w:rsidRDefault="005C62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3.1. Имущество Учреждения является муниципальной собственностью и передается Учреждению на правах оперативного управления в пределах ограничений, указанных в настоящем Уставе и договоре на право оперативного управления, заключенном между учредителем и Учреждением.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3.2. Учреждение владеет, пользуется и распоряжается закрепленным за ним на праве оперативного управления муниципальным имуществом в соответствии с законодательством РФ, настоящим Уставом и договором о закреплении имущества за муниципальным Учреждением.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3.3. Имущество Учреждения составляют основные фонды (в т.ч. документный библиотечный фонд) и оборотные средства, а также иные ценности, стоимость которых отражается на самостоятельном балансе Учреждения.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3.4. Источником финансирования Учреждения являются: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3.4.1. Имущество, закрепляемое за Учреждением на праве оперативного управления.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3.4.2. Имущество, приобретенное за счет финансовых средств Учреждения, в том числе за счет доходов, получаемых от хозяйственной деятельности: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- доход, полученный от реализации продукции, работ, услуг, а также от других видов разрешенной Учреждению самостоятельной хозяйственной деятельности;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- поступления по договорам от организаций и учреждений за выполненные услуги;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- капитальные вложения и дотации из бюджета;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- кредиты банков и иных кредитных организаций по согласованию с учредителем;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- безвозмездные или благотворительные взносы, пожертвования организаций, учреждений, граждан;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- другие доходы и поступления.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3.5. Учреждение не вправе вносить в качестве залога, заклада, совершать любые другие сделки с основными фондами, возможным следствием которых является отчуждение их в пользу третьих лиц.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3.6. Имущество, приобретенное за счет доходов от разрешенной самостоятельной хозяйственной деятельности, включается в состав имущества, учитываемого на балансе Учреждения, либо в состав библиотечных фондов в установленном порядке. Это имущество в правовом отношении приравнивается к другому имуществу, закрепленному за Учреждением на праве оперативного управления. Ведение учета доходов и расходов дополнительных видов деятельности должно осуществляться в соответствии с действующим законодательством, Бюджетным кодексом, Уставом Учреждения.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3.7. Учреждение хранит, использует библиотечные фонды в соответствии с целями деятельности, определенными настоящим Уставом.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Учреждение изымает и реализовывает документы из своих фондов в соответствии с порядком исключения документов и в соответствии с действующими нормативными правовыми актами. Предел оперативного управления библиотечными фондами устанавливается регламентирующими документами вышестоящего федерального ведомства.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3.8. Прием, учет и выдача из библиотечных фондов Учреждения происходит в соответствии с действующими нормативными актами.</w:t>
      </w:r>
    </w:p>
    <w:p w:rsidR="00097E7C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3.9. Учреждение готовит предложения по ценам и тарифам на платные услуги и</w:t>
      </w:r>
      <w:r w:rsidR="00097E7C">
        <w:rPr>
          <w:rFonts w:ascii="Times New Roman" w:hAnsi="Times New Roman" w:cs="Times New Roman"/>
          <w:sz w:val="24"/>
          <w:szCs w:val="24"/>
        </w:rPr>
        <w:t xml:space="preserve"> выносит</w:t>
      </w:r>
      <w:r w:rsidRPr="00C17EBF">
        <w:rPr>
          <w:rFonts w:ascii="Times New Roman" w:hAnsi="Times New Roman" w:cs="Times New Roman"/>
          <w:sz w:val="24"/>
          <w:szCs w:val="24"/>
        </w:rPr>
        <w:t xml:space="preserve"> </w:t>
      </w:r>
      <w:r w:rsidR="00097E7C">
        <w:rPr>
          <w:rFonts w:ascii="Times New Roman" w:hAnsi="Times New Roman" w:cs="Times New Roman"/>
          <w:sz w:val="24"/>
          <w:szCs w:val="24"/>
        </w:rPr>
        <w:t>их на рассмотрение Совета городского поселения «Забайкальское».</w:t>
      </w:r>
      <w:r w:rsidRPr="00C17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lastRenderedPageBreak/>
        <w:t xml:space="preserve">3.10. Деятельность Учреждения финансируется за счет средств бюджета </w:t>
      </w:r>
      <w:r w:rsidR="003D48A0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Pr="00C17EBF">
        <w:rPr>
          <w:rFonts w:ascii="Times New Roman" w:hAnsi="Times New Roman" w:cs="Times New Roman"/>
          <w:sz w:val="24"/>
          <w:szCs w:val="24"/>
        </w:rPr>
        <w:t>, других бюджетов, но не ниже нормативов государственного финансирования по типу и виду учреждений культуры, к которому относится Учреждение.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3.11. Учреждение использует средства учредителя для покрытия расходов по осуществлению основных видов деятельности. Неиспользованные в отчетном периоде средства не могут быть изъяты у Учреждения или зачтены учредителем в объеме финансирования следующего периода.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3.12. Право Учреждения на получение безвозмездных пожертвований от отечественных и зарубежных юридических лиц, международных организаций не ограничивается.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Поступления средств из внебюджетных источников не являются основанием для уменьшения бюджетных ассигнований от учредителя.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3.14. Учреждение вправе осуществлять в рамках основных видов деятельности самостоятельную хозяйственную, предпринимательскую деятельность постольку, поскольку это служит достижению целей и выполнению задач, ради которых создано Учреждение.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3.15. Деятельность Учреждения по реализации предусмотренных настоящим Уставом работ, услуг и самостоятельной хозяйственной деятельности относится к предпринимательской лишь в той части, в которой получаемый от этой деятельности доход не инвестируется непосредственно на цели развития, совершенствования и обеспечения основной уставной деятельности Учреждения.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3.16. Доход от платных услуг, оказываемых юридическим и физическим лицам, направляется на финансирование деятельности Учреждения, развитие уставной деятельности, расширение услуг пользователям и стимулирование труда работников Учреждения. Доходы, полученные от платных услуг, и приобретенное за счет этих доходов имущество поступают в самостоятельное распоряжение Учреждения и учитываются на отдельном балансе.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3.17. Учреждение вправе использовать закрепленные за ним финансовые средства и иное имущество в осуществляемой им не</w:t>
      </w:r>
      <w:r w:rsidR="008A01FB">
        <w:rPr>
          <w:rFonts w:ascii="Times New Roman" w:hAnsi="Times New Roman" w:cs="Times New Roman"/>
          <w:sz w:val="24"/>
          <w:szCs w:val="24"/>
        </w:rPr>
        <w:t xml:space="preserve"> </w:t>
      </w:r>
      <w:r w:rsidRPr="00C17EBF">
        <w:rPr>
          <w:rFonts w:ascii="Times New Roman" w:hAnsi="Times New Roman" w:cs="Times New Roman"/>
          <w:sz w:val="24"/>
          <w:szCs w:val="24"/>
        </w:rPr>
        <w:t xml:space="preserve">основной деятельности, связанной с получением дохода в порядке, установленном действующим законодательством и правовыми актами </w:t>
      </w:r>
      <w:r w:rsidR="008A01FB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Pr="00C17EBF">
        <w:rPr>
          <w:rFonts w:ascii="Times New Roman" w:hAnsi="Times New Roman" w:cs="Times New Roman"/>
          <w:sz w:val="24"/>
          <w:szCs w:val="24"/>
        </w:rPr>
        <w:t>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3.18. Осуществление Учреждением не</w:t>
      </w:r>
      <w:r w:rsidR="008A01FB">
        <w:rPr>
          <w:rFonts w:ascii="Times New Roman" w:hAnsi="Times New Roman" w:cs="Times New Roman"/>
          <w:sz w:val="24"/>
          <w:szCs w:val="24"/>
        </w:rPr>
        <w:t xml:space="preserve"> </w:t>
      </w:r>
      <w:r w:rsidRPr="00C17EBF">
        <w:rPr>
          <w:rFonts w:ascii="Times New Roman" w:hAnsi="Times New Roman" w:cs="Times New Roman"/>
          <w:sz w:val="24"/>
          <w:szCs w:val="24"/>
        </w:rPr>
        <w:t>основных видов деятельности, подлежащих лицензированию, без соответствующей лицензии запрещается.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3.19. При осуществлении права оперативного управления имуществом Учреждение обязано: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3.19.1. Эффективно использовать имущество.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3.19.2. Обеспечить сохранность и использование имущества строго по целевому назначению.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3.19.3. Не допускать ухудшения технического состояния имущества (требование не распространяется на ухудшение, связанное с нормативным износом этого имущества в процессе эксплуатации).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3.19.4. Осуществлять текущий и капитальный ремонт имущества в пределах выделенных средств.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3.20. Имущество Учреждения, закрепленное на праве оперативного управления, может быть изъято полностью или частично учредителем в случаях, предусмотренных действующим законодательством.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3.21. Финансово-хозяйственная деятельность Учреждения осуществляется в соответствии с утвержденной сметой расходов. В этих целях администрация Учреждения организует: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3.21.1. Рациональное и экономное расходование бюджетных средств, выделяемых на содержание Учреждения, а также обеспечение сохранности основных фондов и товарно-материальных ценностей.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3.21.2. Своевременную реконструкцию, капитальный и текущий ремонт зданий, коммуникаций и оборудования, благоустройство территорий в пределах выделенных средств.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3.21.3. Обеспечение мебелью, оборудованием, мягким инвентарем и пр. и их рациональное использование, а также списание имущества в установленном порядке.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3.21.4. Обеспечение полноценного комплектования библиотечного фонда и подписку на периодические издания.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lastRenderedPageBreak/>
        <w:t>3.21.5. Ведение бухгалтерского учета и отчетности по Учреждению осуществляется централизованной бухгалтерией на основе договора.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3.21.6. Начисление амортизационных отчислений на изнашиваемую часть имущества при калькулировании стоимости хоздоговорных (платных) работ, услуг.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3.22. Учреждение строит работу с другими учреждениями, организациями и гражданами во всех сферах хозяйственной деятельности на основе договоров.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В своей деятельности Учреждение учитывает интересы пользователей, обеспечивает качество предоставляемых услуг.</w:t>
      </w:r>
    </w:p>
    <w:p w:rsidR="005C62C6" w:rsidRPr="00C17EBF" w:rsidRDefault="005C62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2C6" w:rsidRPr="00C17EBF" w:rsidRDefault="005C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4. УПРАВЛЕНИЕ УЧРЕЖДЕНИЕМ</w:t>
      </w:r>
    </w:p>
    <w:p w:rsidR="005C62C6" w:rsidRPr="00C17EBF" w:rsidRDefault="005C62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4.1. Управление Учреждением осуществляется в соответствии с законодательством Российской Федерации и настоящим Уставом.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4.2. К компетенции учредителя относятся следующие вопросы: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4.2.1. Утверждение Устава Учреждения, изменений и дополнений к нему.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4.2.2. Принятие решения о реорганизации и ликвидации Учреждения в случаях, предусмотренных действующим законодательством РФ.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4.2.3. Строительство и обеспечение содержания зданий и сооружений Учреждения в технически безопасном состоянии, обустройство прилегающих к ним территорий.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4.2.4. Гарантированное финансирование комплектования и обеспечение сохранности фондов муниципальных библиотек.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4.2.5. Установление исходных данных планирования финансово-хозяйственной деятельности.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4.2.6. Согласование с Учреждением распределения бюджетных ассигнований по кварталам (месяцам).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4.2.7. Приостановление предпринимательской деятельности Учреждения, если она идет в ущерб основной уставной деятельности, до решения суда по этому вопросу.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4.2.8. Получение полной информации о деятельности Учреждения (организационной, финансово-хозяйственной), в том числе ознакомление с материалами бухгалтерского учета и отчетности.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4.2.9. Утверждение ежегодного отчета о финансовой деятельности Учреждения.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4.2.10. Отнесение Учреждения к группам по оплате труда в соответствии с действующими нормативными актами.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4.2.11. Рассмотрение, утверждение (выделение) прав (средств) на льготы и доплаты к заработной плате (сверх утвержденного финансирования).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4.2.12. Осуществление иных полномочий, предусмотренных законодательством, настоящим Уставом, договором между учредителем и Учреждением.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4.3. Учредитель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 xml:space="preserve">4.4. Руководителем Учреждения является директор, назначаемый и увольняемый от должности главой </w:t>
      </w:r>
      <w:r w:rsidR="00B63E5B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Pr="00C17EBF">
        <w:rPr>
          <w:rFonts w:ascii="Times New Roman" w:hAnsi="Times New Roman" w:cs="Times New Roman"/>
          <w:sz w:val="24"/>
          <w:szCs w:val="24"/>
        </w:rPr>
        <w:t>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4.4.1. Директор действует на основе законодательства Российской Федерации, настоящего Устава и трудового договора.</w:t>
      </w:r>
    </w:p>
    <w:p w:rsidR="004F7AFD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 xml:space="preserve">4.4.2. Директор осуществляет текущее руководство деятельностью Учреждения, подотчетен </w:t>
      </w:r>
      <w:r w:rsidR="004F7AFD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«Забайкальское». 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4.4.3. Директор выполняет следующие функции и обязанности по организации, обеспечению деятельности Учреждения: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4.4.3.1. Действует без доверенности от имени Учреждения, представляет его интересы в государственных органах, предприятиях, организациях, учреждениях.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4.4.3.2. Открывает счета в кредитно-банковских учреждениях, выдает доверенности.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lastRenderedPageBreak/>
        <w:t>4.4.3.3. Планирует основную деятельность Учреждения.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 xml:space="preserve">4.4.3.4. Определяет перспективы развития по согласованию с </w:t>
      </w:r>
      <w:r w:rsidR="002A7ABC">
        <w:rPr>
          <w:rFonts w:ascii="Times New Roman" w:hAnsi="Times New Roman" w:cs="Times New Roman"/>
          <w:sz w:val="24"/>
          <w:szCs w:val="24"/>
        </w:rPr>
        <w:t>Администрацией городского поселения «Забайкальское»</w:t>
      </w:r>
      <w:r w:rsidRPr="00C17EBF">
        <w:rPr>
          <w:rFonts w:ascii="Times New Roman" w:hAnsi="Times New Roman" w:cs="Times New Roman"/>
          <w:sz w:val="24"/>
          <w:szCs w:val="24"/>
        </w:rPr>
        <w:t>, а также исходя из спроса пользователей.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4.4.3.5. Осуществляет финансовую и хозяйственную деятельность Учреждения, заботится о привлечении дополнительных средств и укреплении материально-технической базы, заключает договоры и соглашения.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4.4.3.6. В установленном порядке определяет размер средств, направляемых на оплату труда работников Учреждения и их поощрения, производственное и социальное развитие.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4.4.3.7. Устанавливает ставки заработной платы на основе единой тарифной сетки и решения аттестационной комиссии, надбавки, доплаты в пределах имеющихся средств.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4.4.3.8. Издает приказы, распоряжения по Учреждению и другие локальные акты, дает указания, обязательные для выполнения всеми работниками Учреждения.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4.4.3.9. Определяет структуру, штаты, численный и квалификационный состав, формы и размеры оплаты труда работников и их поощрения в пределах средств, выделяемых Учреждению на эти цели из бюджета, а также за счет средств, полученных из других источников в соответствии с действующим законодательством.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 xml:space="preserve">4.4.3.10. Утверждает штатное расписание и согласовывает его с </w:t>
      </w:r>
      <w:r w:rsidR="00DE5CFA">
        <w:rPr>
          <w:rFonts w:ascii="Times New Roman" w:hAnsi="Times New Roman" w:cs="Times New Roman"/>
          <w:sz w:val="24"/>
          <w:szCs w:val="24"/>
        </w:rPr>
        <w:t>Администрацией городского поселения «Забайкальское».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4.4.3.11. Утверждает внутренние документы Учреждения.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4.4.3.12. Осуществляет прием на работу работников Учреждения, заключает с ними, изменяет и прекращает трудовые договоры, издает приказы в соответствии с Трудовым кодексом Российской Федерации.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4.4.3.13. Принимает меры поощрения и налагает взыскания на работника в соответствии с трудовым законодательством, ведет работу по укреплению трудовой дисциплины, повышению квалификации членов коллектива.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4.4.3.14. В пределах, установленных законодательством, распоряжается имуществом.</w:t>
      </w:r>
    </w:p>
    <w:p w:rsidR="005C62C6" w:rsidRPr="00C17EBF" w:rsidRDefault="005C62C6" w:rsidP="00C2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 xml:space="preserve">4.4.3.15. Создает с согласия </w:t>
      </w:r>
      <w:r w:rsidR="00C21D19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«Забайкальское» </w:t>
      </w:r>
      <w:r w:rsidRPr="00C17EBF">
        <w:rPr>
          <w:rFonts w:ascii="Times New Roman" w:hAnsi="Times New Roman" w:cs="Times New Roman"/>
          <w:sz w:val="24"/>
          <w:szCs w:val="24"/>
        </w:rPr>
        <w:t>структурные подразделения, филиалы и другие обособленные подразделения без права юридического лица.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4.4.3.16. Отвечает за соблюдение сотрудниками правил технической эксплуатации и пожарной безопасности зданий.</w:t>
      </w:r>
    </w:p>
    <w:p w:rsidR="005C62C6" w:rsidRPr="00C17EBF" w:rsidRDefault="005C62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2C6" w:rsidRPr="00C17EBF" w:rsidRDefault="005C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5. ОХРАНА ТРУДА И ОБЕСПЕЧЕНИЕ</w:t>
      </w:r>
    </w:p>
    <w:p w:rsidR="005C62C6" w:rsidRPr="00C17EBF" w:rsidRDefault="005C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БЕЗОПАСНОСТИ РАБОТНИКОВ</w:t>
      </w:r>
    </w:p>
    <w:p w:rsidR="005C62C6" w:rsidRPr="00C17EBF" w:rsidRDefault="005C62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5.1. Учреждение в соответствии с действующим законодательством о труде и об охране труда обязано: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5.1.1. Обеспечить работникам здоровые и безопасные условия труда.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5.1.2. Обеспечить организацию надлежащих санитарно-бытовых условий работы.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5.1.3. Обеспечить режим труда и отдыха работников, установленный законодательством.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5.1.4. Обеспечить обучение, инструктаж работников и проверку знаний работниками норм, правил и инструкций по охране труда.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5.1.5. Предусматривать в коллективном договоре мероприятия по улучшению охраны труда, профилактике производственного травматизма.</w:t>
      </w:r>
    </w:p>
    <w:p w:rsidR="005C62C6" w:rsidRPr="00A039F4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5.1.6. Производить запись в трудовую книжку о наименовании профессий или должности в соответствии с единым тарифно-квалификационным справочником (ЕТКС) или тарифно-квалификационным справочником должностей (служащих), руководителей, специалистов, технических исполнителей (КС).</w:t>
      </w:r>
    </w:p>
    <w:p w:rsidR="00A039F4" w:rsidRPr="00A039F4" w:rsidRDefault="00A03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9F4" w:rsidRPr="00A039F4" w:rsidRDefault="00A03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9F4" w:rsidRPr="00A039F4" w:rsidRDefault="00A03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2C6" w:rsidRPr="00C17EBF" w:rsidRDefault="005C62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2C6" w:rsidRPr="00C17EBF" w:rsidRDefault="005C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lastRenderedPageBreak/>
        <w:t>6. ТРУДОВЫЕ ОТНОШЕНИЯ РАБОТНИКОВ УЧРЕЖДЕНИЯ</w:t>
      </w:r>
    </w:p>
    <w:p w:rsidR="005C62C6" w:rsidRPr="00C17EBF" w:rsidRDefault="005C62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6.1. Трудовой коллектив Учреждения составляют все граждане, участвующие своим трудом в его деятельности на основе трудового договора.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6.2. Трудовые отношения работников Учреждения регулируются законодательством о труде Российской Федерации.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6.3. Трудовой коллектив Учреждения: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6.3.1. Рассматривает проект коллективного договора с администрацией Учреждения и утверждает его.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6.3.2. Рассматривает, решает вопросы самоуправления трудового коллектива в соответствии с законодательством Российской Федерации.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6.3.3. Определяет порядок проведения собрания трудового коллектива.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6.4. Работники Учреждения подлежат периодической аттестации, порядок которой устанавливается Правительством Российской Федерации.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6.5. Работники в соответствии с действующим законодательством о труде и об охране труда обязаны: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6.5.1. Работать честно и добросовестно исполнять свои трудовые обязанности, возложенные на них трудовым договором, соблюдать дисциплину труда, своевременно и точно исполнять распоряжения администрации, бережно относиться к имуществу Учреждения.</w:t>
      </w:r>
    </w:p>
    <w:p w:rsidR="005C62C6" w:rsidRPr="00E05AD4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6.5.2. Соблюдать требования охраны труда.</w:t>
      </w:r>
    </w:p>
    <w:p w:rsidR="00A039F4" w:rsidRPr="00E05AD4" w:rsidRDefault="00A03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2C6" w:rsidRPr="00E05AD4" w:rsidRDefault="005C62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2C6" w:rsidRPr="00A039F4" w:rsidRDefault="005C62C6" w:rsidP="00A039F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039F4">
        <w:rPr>
          <w:rFonts w:ascii="Times New Roman" w:hAnsi="Times New Roman" w:cs="Times New Roman"/>
          <w:b/>
          <w:bCs/>
          <w:sz w:val="28"/>
          <w:szCs w:val="28"/>
        </w:rPr>
        <w:t>7. РЕОРГ</w:t>
      </w:r>
      <w:r w:rsidR="002052CB" w:rsidRPr="00A039F4">
        <w:rPr>
          <w:rFonts w:ascii="Times New Roman" w:hAnsi="Times New Roman" w:cs="Times New Roman"/>
          <w:b/>
          <w:bCs/>
          <w:sz w:val="28"/>
          <w:szCs w:val="28"/>
        </w:rPr>
        <w:t>АНИЗАЦИЯ И ЛИКВИДАЦИЯ УЧРЕЖДЕНИЯ</w:t>
      </w:r>
    </w:p>
    <w:p w:rsidR="005C62C6" w:rsidRPr="00C17EBF" w:rsidRDefault="005C62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2C6" w:rsidRPr="00A039F4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9F4">
        <w:rPr>
          <w:rFonts w:ascii="Times New Roman" w:hAnsi="Times New Roman" w:cs="Times New Roman"/>
          <w:sz w:val="24"/>
          <w:szCs w:val="24"/>
        </w:rPr>
        <w:t>7.1. Реорганизация Учреждения (слияние, присоединение, выделение, преобразование) в иную организационно-правовую форму может быть осуществлена по решению собственника имущества или уполномоченного им органа.</w:t>
      </w:r>
    </w:p>
    <w:p w:rsidR="005C62C6" w:rsidRPr="00A039F4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9F4">
        <w:rPr>
          <w:rFonts w:ascii="Times New Roman" w:hAnsi="Times New Roman" w:cs="Times New Roman"/>
          <w:sz w:val="24"/>
          <w:szCs w:val="24"/>
        </w:rPr>
        <w:t>7.2. Ликвидация Учреждения может осуществляться:</w:t>
      </w:r>
    </w:p>
    <w:p w:rsidR="005C62C6" w:rsidRPr="00A039F4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9F4">
        <w:rPr>
          <w:rFonts w:ascii="Times New Roman" w:hAnsi="Times New Roman" w:cs="Times New Roman"/>
          <w:sz w:val="24"/>
          <w:szCs w:val="24"/>
        </w:rPr>
        <w:t>7.2.1. По решению его учредителя.</w:t>
      </w:r>
    </w:p>
    <w:p w:rsidR="005C62C6" w:rsidRPr="00A039F4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9F4">
        <w:rPr>
          <w:rFonts w:ascii="Times New Roman" w:hAnsi="Times New Roman" w:cs="Times New Roman"/>
          <w:sz w:val="24"/>
          <w:szCs w:val="24"/>
        </w:rPr>
        <w:t>7.2.2. По решению суда в случае осуществления деятельности, запрещенной законом, либо деятельности, не соответствующей его уставным целям.</w:t>
      </w:r>
    </w:p>
    <w:p w:rsidR="005C62C6" w:rsidRPr="00A039F4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9F4">
        <w:rPr>
          <w:rFonts w:ascii="Times New Roman" w:hAnsi="Times New Roman" w:cs="Times New Roman"/>
          <w:sz w:val="24"/>
          <w:szCs w:val="24"/>
        </w:rPr>
        <w:t>7.3. Ликвидационная комиссия создается и проводит работу по ликвидации Учреждения в соответствии с действующим законодательством.</w:t>
      </w:r>
    </w:p>
    <w:p w:rsidR="005C62C6" w:rsidRPr="00A039F4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9F4">
        <w:rPr>
          <w:rFonts w:ascii="Times New Roman" w:hAnsi="Times New Roman" w:cs="Times New Roman"/>
          <w:sz w:val="24"/>
          <w:szCs w:val="24"/>
        </w:rPr>
        <w:t>7.4. 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 и коллективным договором, действующим в Учреждении.</w:t>
      </w:r>
    </w:p>
    <w:p w:rsidR="005C62C6" w:rsidRPr="00A039F4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9F4">
        <w:rPr>
          <w:rFonts w:ascii="Times New Roman" w:hAnsi="Times New Roman" w:cs="Times New Roman"/>
          <w:sz w:val="24"/>
          <w:szCs w:val="24"/>
        </w:rPr>
        <w:t>7.5. При реорганизации Учреждения все документы (управленческие, финансово-хозяйственные, по личному составу и др.) передаются в соответствии с установленными правилами учреждению-правопреемнику.</w:t>
      </w:r>
    </w:p>
    <w:p w:rsidR="005C62C6" w:rsidRPr="00A039F4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9F4">
        <w:rPr>
          <w:rFonts w:ascii="Times New Roman" w:hAnsi="Times New Roman" w:cs="Times New Roman"/>
          <w:sz w:val="24"/>
          <w:szCs w:val="24"/>
        </w:rPr>
        <w:t>7.6. При ликвидации Учреждения документы постоянного хранения, имеющие научно-историческое значение, передаются на хранение в городские архивные фонды.</w:t>
      </w:r>
    </w:p>
    <w:p w:rsidR="005C62C6" w:rsidRPr="00A039F4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9F4">
        <w:rPr>
          <w:rFonts w:ascii="Times New Roman" w:hAnsi="Times New Roman" w:cs="Times New Roman"/>
          <w:sz w:val="24"/>
          <w:szCs w:val="24"/>
        </w:rPr>
        <w:t>Документы по личному составу (приказы, личные дела, карточки учета, лицевые счета и т.п.) передаются на хранение в архивный фонд по месту нахождения Учреждения.</w:t>
      </w:r>
    </w:p>
    <w:p w:rsidR="005C62C6" w:rsidRPr="00A039F4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9F4">
        <w:rPr>
          <w:rFonts w:ascii="Times New Roman" w:hAnsi="Times New Roman" w:cs="Times New Roman"/>
          <w:sz w:val="24"/>
          <w:szCs w:val="24"/>
        </w:rPr>
        <w:t>Передача и упорядочение документов осуществляется силами и за счет средств Учреждения в соответствии с требованиями архивных органов.</w:t>
      </w:r>
    </w:p>
    <w:p w:rsidR="005C62C6" w:rsidRPr="00A039F4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9F4">
        <w:rPr>
          <w:rFonts w:ascii="Times New Roman" w:hAnsi="Times New Roman" w:cs="Times New Roman"/>
          <w:sz w:val="24"/>
          <w:szCs w:val="24"/>
        </w:rPr>
        <w:t>7.7. Имущество ликвидируемого Учреждения после расчетов, произведенных в установленном порядке с бюджетом, кредиторами, работниками Учреждения, передается Комитету по управлению имуществом, закрепившему его за Учреждением на праве оперативного управления.</w:t>
      </w:r>
    </w:p>
    <w:p w:rsidR="005C62C6" w:rsidRPr="00A039F4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9F4">
        <w:rPr>
          <w:rFonts w:ascii="Times New Roman" w:hAnsi="Times New Roman" w:cs="Times New Roman"/>
          <w:sz w:val="24"/>
          <w:szCs w:val="24"/>
        </w:rPr>
        <w:t>7.8. Учреждение считается прекратившим свое существование после внесения об этом записи в Единый государственный реестр юридических лиц.</w:t>
      </w:r>
    </w:p>
    <w:p w:rsidR="005C62C6" w:rsidRPr="00A039F4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9F4">
        <w:rPr>
          <w:rFonts w:ascii="Times New Roman" w:hAnsi="Times New Roman" w:cs="Times New Roman"/>
          <w:sz w:val="24"/>
          <w:szCs w:val="24"/>
        </w:rPr>
        <w:lastRenderedPageBreak/>
        <w:t>7.9. Преобразование может происходить в порядке, установленном действующим законодательством, как по инициативе учредителя, так и по инициативе Учреждения при согласии всех сторон.</w:t>
      </w:r>
    </w:p>
    <w:p w:rsidR="005C62C6" w:rsidRPr="00E05AD4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9F4">
        <w:rPr>
          <w:rFonts w:ascii="Times New Roman" w:hAnsi="Times New Roman" w:cs="Times New Roman"/>
          <w:sz w:val="24"/>
          <w:szCs w:val="24"/>
        </w:rPr>
        <w:t>7.10. Запрещается разгосударствление, приватизация Учреждения, включая помещения и здания, в которых оно расположено.</w:t>
      </w:r>
    </w:p>
    <w:p w:rsidR="00A039F4" w:rsidRPr="00E05AD4" w:rsidRDefault="00A03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9F4" w:rsidRPr="00E05AD4" w:rsidRDefault="00A03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9F4" w:rsidRPr="00E05AD4" w:rsidRDefault="00A03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9F4" w:rsidRPr="00E05AD4" w:rsidRDefault="00A03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2C6" w:rsidRPr="00A039F4" w:rsidRDefault="005C62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62C6" w:rsidRPr="00A039F4" w:rsidRDefault="005C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39F4">
        <w:rPr>
          <w:rFonts w:ascii="Times New Roman" w:hAnsi="Times New Roman" w:cs="Times New Roman"/>
          <w:sz w:val="28"/>
          <w:szCs w:val="28"/>
        </w:rPr>
        <w:t>8. ЛОКАЛЬНЫЕ АКТЫ</w:t>
      </w:r>
    </w:p>
    <w:p w:rsidR="005C62C6" w:rsidRPr="00C17EBF" w:rsidRDefault="005C62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8.1. Деятельность Учреждения регламентируется следующими локальными актами: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- приказы;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- распоряжения;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- коллективный трудовой договор;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- договор с учредителем;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- штатное расписание;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- график работы сотрудников;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- должностные обязанности;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- положение об охране труда;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- положение о филиалах;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- другие локальные и нормативные акты.</w:t>
      </w:r>
    </w:p>
    <w:p w:rsidR="005C62C6" w:rsidRPr="00C17EBF" w:rsidRDefault="005C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BF">
        <w:rPr>
          <w:rFonts w:ascii="Times New Roman" w:hAnsi="Times New Roman" w:cs="Times New Roman"/>
          <w:sz w:val="24"/>
          <w:szCs w:val="24"/>
        </w:rPr>
        <w:t>8.2. Локальные акты Учреждения не могут противоречить настоящему Уставу.</w:t>
      </w:r>
    </w:p>
    <w:p w:rsidR="005C62C6" w:rsidRPr="00C17EBF" w:rsidRDefault="005C62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2C6" w:rsidRPr="00C17EBF" w:rsidRDefault="005C62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2C6" w:rsidRPr="00C17EBF" w:rsidRDefault="005C62C6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sectPr w:rsidR="005C62C6" w:rsidRPr="00C17EBF" w:rsidSect="004927D6">
      <w:pgSz w:w="11906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17EBF"/>
    <w:rsid w:val="00034BBA"/>
    <w:rsid w:val="0005040C"/>
    <w:rsid w:val="00097E7C"/>
    <w:rsid w:val="00113545"/>
    <w:rsid w:val="001A322A"/>
    <w:rsid w:val="002052CB"/>
    <w:rsid w:val="0023086B"/>
    <w:rsid w:val="002A614A"/>
    <w:rsid w:val="002A7ABC"/>
    <w:rsid w:val="00335F86"/>
    <w:rsid w:val="003637DC"/>
    <w:rsid w:val="003801DF"/>
    <w:rsid w:val="003D3757"/>
    <w:rsid w:val="003D48A0"/>
    <w:rsid w:val="003F6285"/>
    <w:rsid w:val="004927D6"/>
    <w:rsid w:val="004F7AFD"/>
    <w:rsid w:val="0054607D"/>
    <w:rsid w:val="005B67E2"/>
    <w:rsid w:val="005C62C6"/>
    <w:rsid w:val="00605685"/>
    <w:rsid w:val="006924F7"/>
    <w:rsid w:val="007B0A34"/>
    <w:rsid w:val="00844585"/>
    <w:rsid w:val="008647C9"/>
    <w:rsid w:val="00886830"/>
    <w:rsid w:val="008A01FB"/>
    <w:rsid w:val="00927404"/>
    <w:rsid w:val="009902CA"/>
    <w:rsid w:val="009A3610"/>
    <w:rsid w:val="009B6FC4"/>
    <w:rsid w:val="00A039F4"/>
    <w:rsid w:val="00AA4FC3"/>
    <w:rsid w:val="00B63E5B"/>
    <w:rsid w:val="00B86937"/>
    <w:rsid w:val="00B911F6"/>
    <w:rsid w:val="00C17EBF"/>
    <w:rsid w:val="00C21D19"/>
    <w:rsid w:val="00C73843"/>
    <w:rsid w:val="00D25EF7"/>
    <w:rsid w:val="00D517DA"/>
    <w:rsid w:val="00DE5CFA"/>
    <w:rsid w:val="00DE7EFA"/>
    <w:rsid w:val="00DF2C2C"/>
    <w:rsid w:val="00E05AD4"/>
    <w:rsid w:val="00EC2A62"/>
    <w:rsid w:val="00F42464"/>
    <w:rsid w:val="00F4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4102</Words>
  <Characters>23388</Characters>
  <Application>Microsoft Office Word</Application>
  <DocSecurity>0</DocSecurity>
  <Lines>194</Lines>
  <Paragraphs>54</Paragraphs>
  <ScaleCrop>false</ScaleCrop>
  <Company>SamForum.ws</Company>
  <LinksUpToDate>false</LinksUpToDate>
  <CharactersWithSpaces>27436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</cp:lastModifiedBy>
  <cp:revision>2</cp:revision>
  <cp:lastPrinted>2009-09-09T02:04:00Z</cp:lastPrinted>
  <dcterms:created xsi:type="dcterms:W3CDTF">2016-09-22T07:14:00Z</dcterms:created>
  <dcterms:modified xsi:type="dcterms:W3CDTF">2016-09-22T07:14:00Z</dcterms:modified>
</cp:coreProperties>
</file>